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66222" w14:textId="287478CC" w:rsidR="00CE31E8" w:rsidRDefault="00CE31E8" w:rsidP="00CE31E8">
      <w:pPr>
        <w:spacing w:after="0"/>
        <w:rPr>
          <w:rFonts w:ascii="Arial" w:hAnsi="Arial"/>
          <w:b/>
          <w:color w:val="4CAAC9"/>
          <w:sz w:val="32"/>
        </w:rPr>
      </w:pPr>
      <w:r w:rsidRPr="00F452E4">
        <w:rPr>
          <w:rFonts w:ascii="Raleway" w:hAnsi="Raleway"/>
          <w:noProof/>
        </w:rPr>
        <w:drawing>
          <wp:anchor distT="0" distB="0" distL="114300" distR="114300" simplePos="0" relativeHeight="251658240" behindDoc="0" locked="0" layoutInCell="1" allowOverlap="1" wp14:anchorId="174AF3D7" wp14:editId="34681B1F">
            <wp:simplePos x="1143000" y="914400"/>
            <wp:positionH relativeFrom="margin">
              <wp:align>right</wp:align>
            </wp:positionH>
            <wp:positionV relativeFrom="margin">
              <wp:align>top</wp:align>
            </wp:positionV>
            <wp:extent cx="2379349" cy="338938"/>
            <wp:effectExtent l="0" t="0" r="1905" b="4445"/>
            <wp:wrapSquare wrapText="bothSides"/>
            <wp:docPr id="868631762" name="Drawing 0" descr="fcbb6f3d8e85ed2524804dc7af132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cbb6f3d8e85ed2524804dc7af132e78.png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9349" cy="338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557E1B" w14:textId="77777777" w:rsidR="00CE31E8" w:rsidRDefault="00CE31E8" w:rsidP="00CE31E8">
      <w:pPr>
        <w:spacing w:after="0"/>
        <w:rPr>
          <w:rFonts w:ascii="Arial" w:hAnsi="Arial"/>
          <w:b/>
          <w:color w:val="4CAAC9"/>
          <w:sz w:val="32"/>
        </w:rPr>
      </w:pPr>
    </w:p>
    <w:p w14:paraId="5821BFA3" w14:textId="0DD3DDEE" w:rsidR="009F1D6C" w:rsidRPr="00CE31E8" w:rsidRDefault="002A4736" w:rsidP="00CE31E8">
      <w:pPr>
        <w:spacing w:before="120" w:after="120" w:line="336" w:lineRule="auto"/>
        <w:rPr>
          <w:rFonts w:ascii="Raleway" w:eastAsia="Avenir Next Arabic Bold" w:hAnsi="Raleway" w:cs="Avenir Next Arabic Bold"/>
          <w:b/>
          <w:bCs/>
          <w:color w:val="707070"/>
          <w:kern w:val="2"/>
          <w:sz w:val="36"/>
          <w:szCs w:val="36"/>
          <w:lang w:val="nl-NL" w:eastAsia="nl-NL"/>
          <w14:ligatures w14:val="standardContextual"/>
        </w:rPr>
      </w:pPr>
      <w:proofErr w:type="spellStart"/>
      <w:r w:rsidRPr="00CE31E8">
        <w:rPr>
          <w:rFonts w:ascii="Raleway" w:eastAsia="Avenir Next Arabic Bold" w:hAnsi="Raleway" w:cs="Avenir Next Arabic Bold"/>
          <w:b/>
          <w:bCs/>
          <w:color w:val="707070"/>
          <w:kern w:val="2"/>
          <w:sz w:val="36"/>
          <w:szCs w:val="36"/>
          <w:lang w:val="nl-NL" w:eastAsia="nl-NL"/>
          <w14:ligatures w14:val="standardContextual"/>
        </w:rPr>
        <w:t>Privacyverklaring</w:t>
      </w:r>
      <w:proofErr w:type="spellEnd"/>
      <w:r w:rsidRPr="00CE31E8">
        <w:rPr>
          <w:rFonts w:ascii="Raleway" w:eastAsia="Avenir Next Arabic Bold" w:hAnsi="Raleway" w:cs="Avenir Next Arabic Bold"/>
          <w:b/>
          <w:bCs/>
          <w:color w:val="707070"/>
          <w:kern w:val="2"/>
          <w:sz w:val="36"/>
          <w:szCs w:val="36"/>
          <w:lang w:val="nl-NL" w:eastAsia="nl-NL"/>
          <w14:ligatures w14:val="standardContextual"/>
        </w:rPr>
        <w:t xml:space="preserve"> </w:t>
      </w:r>
    </w:p>
    <w:p w14:paraId="21C1B61F" w14:textId="114143E4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Versie 1 januari 2026</w:t>
      </w:r>
    </w:p>
    <w:p w14:paraId="1F7477F0" w14:textId="77777777" w:rsidR="009F1D6C" w:rsidRPr="00CE31E8" w:rsidRDefault="009F1D6C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</w:p>
    <w:p w14:paraId="522A0043" w14:textId="79313608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Bedrijf:</w:t>
      </w:r>
      <w:r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ab/>
      </w:r>
      <w:r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ab/>
      </w: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 xml:space="preserve">Galenkamp </w:t>
      </w:r>
      <w:proofErr w:type="spellStart"/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Mediation</w:t>
      </w:r>
      <w:proofErr w:type="spellEnd"/>
    </w:p>
    <w:p w14:paraId="3058EE85" w14:textId="39A2CFBA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 xml:space="preserve">Adres: </w:t>
      </w:r>
      <w:r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ab/>
      </w:r>
      <w:r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ab/>
      </w: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Breezand 16</w:t>
      </w:r>
      <w:r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, 3891 ZR Zeewolde</w:t>
      </w:r>
    </w:p>
    <w:p w14:paraId="025CBFE8" w14:textId="61F1FE27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KvK</w:t>
      </w:r>
      <w:r w:rsidRPr="00CE31E8">
        <w:rPr>
          <w:rFonts w:ascii="Cambria Math" w:eastAsia="Avenir Next Arabic" w:hAnsi="Cambria Math" w:cs="Cambria Math"/>
          <w:color w:val="000000"/>
          <w:kern w:val="2"/>
          <w:sz w:val="24"/>
          <w:szCs w:val="24"/>
          <w:lang w:val="nl-NL" w:eastAsia="nl-NL"/>
          <w14:ligatures w14:val="standardContextual"/>
        </w:rPr>
        <w:t>‑</w:t>
      </w: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 xml:space="preserve">nummer: </w:t>
      </w:r>
      <w:r w:rsidR="002A03E6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ab/>
      </w: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96656182</w:t>
      </w:r>
    </w:p>
    <w:p w14:paraId="3B3ADC7B" w14:textId="174C374B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 xml:space="preserve">E-mail: </w:t>
      </w:r>
      <w:r w:rsid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ab/>
      </w:r>
      <w:r w:rsidR="002A03E6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ab/>
      </w: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i</w:t>
      </w: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nfo@galenkampmediation.nl</w:t>
      </w:r>
    </w:p>
    <w:p w14:paraId="5C29332D" w14:textId="1BB00A11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 xml:space="preserve">Telefoon: </w:t>
      </w:r>
      <w:r w:rsid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ab/>
      </w:r>
      <w:r w:rsidR="002A03E6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ab/>
      </w: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06 10 20 19 20</w:t>
      </w:r>
    </w:p>
    <w:p w14:paraId="339D23AF" w14:textId="77777777" w:rsidR="009F1D6C" w:rsidRPr="00CE31E8" w:rsidRDefault="009F1D6C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</w:p>
    <w:p w14:paraId="2E6EBE5A" w14:textId="77777777" w:rsidR="009F1D6C" w:rsidRPr="00CE31E8" w:rsidRDefault="002A4736" w:rsidP="00CE31E8">
      <w:pPr>
        <w:spacing w:after="0" w:line="336" w:lineRule="auto"/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</w:pPr>
      <w:r w:rsidRPr="00CE31E8"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  <w:t>1. Verantwoordelijke</w:t>
      </w:r>
    </w:p>
    <w:p w14:paraId="69894B00" w14:textId="77777777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Ik, Galenkamp Mediation, ben verantwoordelijk voor de verwerking van persoonsgegevens. Ik verwerk gegevens zorgvuldig en volgens de AVG.</w:t>
      </w:r>
    </w:p>
    <w:p w14:paraId="530F23B4" w14:textId="77777777" w:rsidR="009F1D6C" w:rsidRPr="00CE31E8" w:rsidRDefault="009F1D6C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</w:p>
    <w:p w14:paraId="06D98F07" w14:textId="77777777" w:rsidR="009F1D6C" w:rsidRPr="00CE31E8" w:rsidRDefault="002A4736" w:rsidP="00CE31E8">
      <w:pPr>
        <w:spacing w:after="0" w:line="336" w:lineRule="auto"/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</w:pPr>
      <w:r w:rsidRPr="00CE31E8"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  <w:t>2. Welke persoonsgegevens verwerk ik?</w:t>
      </w:r>
    </w:p>
    <w:p w14:paraId="6350C2D4" w14:textId="77777777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Ik verwerk voor- en achternaam, contactgegevens zoals e-mail en telefoonnummer, bedrijfsnaam/organisatie, en gegevens die relevant zijn voor het mediationdossier. Deze gegevens staan lokaal op mijn Windows 11 computer, in Outlook en in mijn telefoon. Facturatiegegevens houd ik bij in Excel.</w:t>
      </w:r>
    </w:p>
    <w:p w14:paraId="2C4F1D34" w14:textId="77777777" w:rsidR="009F1D6C" w:rsidRPr="00CE31E8" w:rsidRDefault="009F1D6C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</w:p>
    <w:p w14:paraId="722013BA" w14:textId="77777777" w:rsidR="009F1D6C" w:rsidRPr="00CE31E8" w:rsidRDefault="002A4736" w:rsidP="00CE31E8">
      <w:pPr>
        <w:spacing w:after="0" w:line="336" w:lineRule="auto"/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</w:pPr>
      <w:r w:rsidRPr="00CE31E8"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  <w:t>3. Voor welke doeleinden verwerk ik persoonsgegevens?</w:t>
      </w:r>
    </w:p>
    <w:p w14:paraId="53A1BD7B" w14:textId="77777777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Ik gebruik gegevens voor het opstellen van mediationovereenkomsten, voor communicatie en voor de uitvoering van mediation. Voor bijzondere persoonsgegevens vraag ik toestemming via de mediationovereenkomst.</w:t>
      </w:r>
    </w:p>
    <w:p w14:paraId="7EEEFBB6" w14:textId="77777777" w:rsidR="009F1D6C" w:rsidRPr="00CE31E8" w:rsidRDefault="009F1D6C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</w:p>
    <w:p w14:paraId="313B61C4" w14:textId="77777777" w:rsidR="009F1D6C" w:rsidRPr="00CE31E8" w:rsidRDefault="002A4736" w:rsidP="00CE31E8">
      <w:pPr>
        <w:spacing w:after="0" w:line="336" w:lineRule="auto"/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</w:pPr>
      <w:r w:rsidRPr="00CE31E8"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  <w:t>4. Bewaartermijnen</w:t>
      </w:r>
    </w:p>
    <w:p w14:paraId="4E225E5D" w14:textId="77777777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– Mediationdossiers: 5 jaar</w:t>
      </w:r>
    </w:p>
    <w:p w14:paraId="178AFE8A" w14:textId="77777777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– Financiële administratie: 7 jaar</w:t>
      </w:r>
    </w:p>
    <w:p w14:paraId="4A53A510" w14:textId="77777777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– Overige contactgegevens: 1 jaar</w:t>
      </w:r>
    </w:p>
    <w:p w14:paraId="05F021BF" w14:textId="0BBE54E2" w:rsidR="00CE31E8" w:rsidRDefault="00CE31E8">
      <w:pPr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br w:type="page"/>
      </w:r>
    </w:p>
    <w:p w14:paraId="1FCB12A8" w14:textId="77777777" w:rsidR="009F1D6C" w:rsidRPr="00CE31E8" w:rsidRDefault="009F1D6C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</w:p>
    <w:p w14:paraId="684B4213" w14:textId="77777777" w:rsidR="009F1D6C" w:rsidRPr="00CE31E8" w:rsidRDefault="002A4736" w:rsidP="00CE31E8">
      <w:pPr>
        <w:spacing w:after="0" w:line="336" w:lineRule="auto"/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</w:pPr>
      <w:r w:rsidRPr="00CE31E8"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  <w:t>5. Met wie deel ik persoonsgegevens?</w:t>
      </w:r>
    </w:p>
    <w:p w14:paraId="2A32BAC1" w14:textId="77777777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Ik deel gegevens alleen met betrokken Partijen. Indien gegevens met derden gedeeld worden, vraag ik hiervoor uitdrukkelijk toestemming. Mijn ICT-dienstverleners zijn Microsoft Outlook, Windows 11 en JouwWeb.</w:t>
      </w:r>
    </w:p>
    <w:p w14:paraId="77334E82" w14:textId="77777777" w:rsidR="009F1D6C" w:rsidRPr="00CE31E8" w:rsidRDefault="009F1D6C" w:rsidP="00CE31E8">
      <w:pPr>
        <w:spacing w:after="0" w:line="336" w:lineRule="auto"/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</w:pPr>
    </w:p>
    <w:p w14:paraId="0657CD9D" w14:textId="77777777" w:rsidR="009F1D6C" w:rsidRPr="00CE31E8" w:rsidRDefault="002A4736" w:rsidP="00CE31E8">
      <w:pPr>
        <w:spacing w:after="0" w:line="336" w:lineRule="auto"/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</w:pPr>
      <w:r w:rsidRPr="00CE31E8"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  <w:t>6. Beveiliging</w:t>
      </w:r>
    </w:p>
    <w:p w14:paraId="7177A13A" w14:textId="77777777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Ik neem passende technische en organisatorische maatregelen om gegevens te beschermen. Mijn systemen zijn beveiligd en er wordt geen gebruik gemaakt van OneDrive of andere externe clouds.</w:t>
      </w:r>
    </w:p>
    <w:p w14:paraId="157119D2" w14:textId="77777777" w:rsidR="009F1D6C" w:rsidRPr="00CE31E8" w:rsidRDefault="009F1D6C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</w:p>
    <w:p w14:paraId="2EF8488F" w14:textId="77777777" w:rsidR="009F1D6C" w:rsidRPr="00CE31E8" w:rsidRDefault="002A4736" w:rsidP="00CE31E8">
      <w:pPr>
        <w:spacing w:after="0" w:line="336" w:lineRule="auto"/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</w:pPr>
      <w:r w:rsidRPr="00CE31E8"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  <w:t>7. Rechten van betrokkenen</w:t>
      </w:r>
    </w:p>
    <w:p w14:paraId="0604636E" w14:textId="77777777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Je hebt recht op inzage, rectificatie, verwijdering, beperking, bezwaar, dataportabiliteit en het intrekken van toestemming. Dit kan via info@galenkampmediation.nl.</w:t>
      </w:r>
    </w:p>
    <w:p w14:paraId="71671F64" w14:textId="77777777" w:rsidR="009F1D6C" w:rsidRPr="00CE31E8" w:rsidRDefault="009F1D6C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</w:p>
    <w:p w14:paraId="1C2C3485" w14:textId="77777777" w:rsidR="009F1D6C" w:rsidRPr="00CE31E8" w:rsidRDefault="002A4736" w:rsidP="00CE31E8">
      <w:pPr>
        <w:spacing w:after="0" w:line="336" w:lineRule="auto"/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</w:pPr>
      <w:r w:rsidRPr="00CE31E8"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  <w:t>8. Klachten</w:t>
      </w:r>
    </w:p>
    <w:p w14:paraId="66E78916" w14:textId="77777777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Ik ben gebonden aan de Gedragsregels voor de MfN</w:t>
      </w:r>
      <w:r w:rsidRPr="00CE31E8">
        <w:rPr>
          <w:rFonts w:ascii="Cambria Math" w:eastAsia="Avenir Next Arabic" w:hAnsi="Cambria Math" w:cs="Cambria Math"/>
          <w:color w:val="000000"/>
          <w:kern w:val="2"/>
          <w:sz w:val="24"/>
          <w:szCs w:val="24"/>
          <w:lang w:val="nl-NL" w:eastAsia="nl-NL"/>
          <w14:ligatures w14:val="standardContextual"/>
        </w:rPr>
        <w:t>‑</w:t>
      </w: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registermediator en onderworpen aan de klachtenregeling van het MfN</w:t>
      </w:r>
      <w:r w:rsidRPr="00CE31E8">
        <w:rPr>
          <w:rFonts w:ascii="Cambria Math" w:eastAsia="Avenir Next Arabic" w:hAnsi="Cambria Math" w:cs="Cambria Math"/>
          <w:color w:val="000000"/>
          <w:kern w:val="2"/>
          <w:sz w:val="24"/>
          <w:szCs w:val="24"/>
          <w:lang w:val="nl-NL" w:eastAsia="nl-NL"/>
          <w14:ligatures w14:val="standardContextual"/>
        </w:rPr>
        <w:t>‑</w:t>
      </w: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register en het tuchtrecht van de Stichting Tuchtrechtspraak Mediators. Een Partij kan binnen twaalf maanden na de einddatum van de mediation een klacht indienen bij het MfN.</w:t>
      </w:r>
    </w:p>
    <w:p w14:paraId="5B8308BA" w14:textId="77777777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Voor privacyklachten kun je ook terecht bij de Autoriteit Persoonsgegevens.</w:t>
      </w:r>
    </w:p>
    <w:p w14:paraId="4CF2AB73" w14:textId="77777777" w:rsidR="009F1D6C" w:rsidRPr="00CE31E8" w:rsidRDefault="009F1D6C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</w:p>
    <w:p w14:paraId="14A8397D" w14:textId="77777777" w:rsidR="009F1D6C" w:rsidRPr="00CE31E8" w:rsidRDefault="002A4736" w:rsidP="00CE31E8">
      <w:pPr>
        <w:spacing w:after="0" w:line="336" w:lineRule="auto"/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</w:pPr>
      <w:r w:rsidRPr="00CE31E8">
        <w:rPr>
          <w:rFonts w:ascii="Raleway" w:eastAsia="Avenir Next Arabic Bold" w:hAnsi="Raleway" w:cs="Avenir Next Arabic Bold"/>
          <w:b/>
          <w:bCs/>
          <w:color w:val="4CAAC9"/>
          <w:kern w:val="2"/>
          <w:sz w:val="28"/>
          <w:szCs w:val="28"/>
          <w:lang w:val="nl-NL" w:eastAsia="nl-NL"/>
          <w14:ligatures w14:val="standardContextual"/>
        </w:rPr>
        <w:t>9. Wijzigingen</w:t>
      </w:r>
    </w:p>
    <w:p w14:paraId="14B23AAB" w14:textId="77777777" w:rsidR="009F1D6C" w:rsidRPr="00CE31E8" w:rsidRDefault="002A4736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  <w:r w:rsidRPr="00CE31E8"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  <w:t>Ik kan deze privacyverklaring aanpassen wanneer wetgeving of mijn werkwijze verandert.</w:t>
      </w:r>
    </w:p>
    <w:p w14:paraId="148165D3" w14:textId="77777777" w:rsidR="009F1D6C" w:rsidRPr="00CE31E8" w:rsidRDefault="009F1D6C" w:rsidP="00CE31E8">
      <w:pPr>
        <w:spacing w:after="0"/>
        <w:rPr>
          <w:rFonts w:ascii="Raleway" w:eastAsia="Avenir Next Arabic" w:hAnsi="Raleway" w:cs="Avenir Next Arabic"/>
          <w:color w:val="000000"/>
          <w:kern w:val="2"/>
          <w:sz w:val="24"/>
          <w:szCs w:val="24"/>
          <w:lang w:val="nl-NL" w:eastAsia="nl-NL"/>
          <w14:ligatures w14:val="standardContextual"/>
        </w:rPr>
      </w:pPr>
    </w:p>
    <w:sectPr w:rsidR="009F1D6C" w:rsidRPr="00CE31E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venir Next Arabic Bold">
    <w:altName w:val="Cambria"/>
    <w:panose1 w:val="00000000000000000000"/>
    <w:charset w:val="00"/>
    <w:family w:val="roman"/>
    <w:notTrueType/>
    <w:pitch w:val="default"/>
  </w:font>
  <w:font w:name="Avenir Next Arabic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1446520">
    <w:abstractNumId w:val="8"/>
  </w:num>
  <w:num w:numId="2" w16cid:durableId="531309647">
    <w:abstractNumId w:val="6"/>
  </w:num>
  <w:num w:numId="3" w16cid:durableId="1999111224">
    <w:abstractNumId w:val="5"/>
  </w:num>
  <w:num w:numId="4" w16cid:durableId="1458916237">
    <w:abstractNumId w:val="4"/>
  </w:num>
  <w:num w:numId="5" w16cid:durableId="1530872155">
    <w:abstractNumId w:val="7"/>
  </w:num>
  <w:num w:numId="6" w16cid:durableId="439758373">
    <w:abstractNumId w:val="3"/>
  </w:num>
  <w:num w:numId="7" w16cid:durableId="287712027">
    <w:abstractNumId w:val="2"/>
  </w:num>
  <w:num w:numId="8" w16cid:durableId="707413527">
    <w:abstractNumId w:val="1"/>
  </w:num>
  <w:num w:numId="9" w16cid:durableId="1374884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0304"/>
    <w:rsid w:val="0029639D"/>
    <w:rsid w:val="002A03E6"/>
    <w:rsid w:val="002A4736"/>
    <w:rsid w:val="00326F90"/>
    <w:rsid w:val="009F1D6C"/>
    <w:rsid w:val="00AA1D8D"/>
    <w:rsid w:val="00B47730"/>
    <w:rsid w:val="00CB0664"/>
    <w:rsid w:val="00CE31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5B55B7"/>
  <w14:defaultImageDpi w14:val="300"/>
  <w15:docId w15:val="{BDD3A67A-17F6-4B10-8A0E-EDA116B7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Gerda Galenkamp</cp:lastModifiedBy>
  <cp:revision>4</cp:revision>
  <dcterms:created xsi:type="dcterms:W3CDTF">2026-01-23T20:22:00Z</dcterms:created>
  <dcterms:modified xsi:type="dcterms:W3CDTF">2026-01-23T20:23:00Z</dcterms:modified>
  <cp:category/>
</cp:coreProperties>
</file>